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| Day 12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3:45 pm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some of the functionality of the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Darren: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some of the functionality of the functions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finding blockchain identical subtrees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how the search function work, searching for an mkdBlock, inserting mkdBlock.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Uploaded python file to google drive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how the search function work, searching for an mkdBlock, inserting mkdBlock.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Q2XLLrUR044CBYQImADIZm2qgA==">AMUW2mXY9MZKfoix2C4ZohTSTvDZPdXH02RJSrCSEjJ2jcWQB57hKdLw0Ge/c4WCfJ4IgRXUSzk0ud2Io8/z7jgUE/5FizSEtjBb6tlketdkHbMT2C+Wdyc=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